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240" w:after="0"/>
        <w:rPr>
          <w:lang w:val="ru-RU"/>
        </w:rPr>
      </w:pPr>
      <w:r>
        <w:rPr>
          <w:lang w:val="ru-RU"/>
        </w:rPr>
        <w:t>Исправлена ошибка № 1402037: при проведении документа "Отражение зарплаты в бухучете" формировались проводки с некорректными суммами НДФЛ, если синхронизация с 1С:Зарплата и управление персоналом настроена с учетом статей финансирования и в документе есть начисления по сотрудникам с разделением по нескольким видам начислений и разным источникам финансирования.</w:t>
      </w:r>
    </w:p>
    <w:p>
      <w:pPr>
        <w:pStyle w:val="Normal"/>
        <w:spacing w:lineRule="auto" w:line="240" w:before="240" w:after="0"/>
        <w:rPr/>
      </w:pPr>
      <w:r>
        <w:rPr/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>
      <w:pPr>
        <w:pStyle w:val="Normal"/>
        <w:spacing w:lineRule="auto" w:line="240" w:before="240" w:after="0"/>
        <w:rPr/>
      </w:pPr>
      <w:r>
        <w:rPr/>
      </w:r>
    </w:p>
    <w:p>
      <w:pPr>
        <w:pStyle w:val="Normal"/>
        <w:spacing w:lineRule="auto" w:line="240" w:before="240" w:after="0"/>
        <w:rPr/>
      </w:pPr>
      <w:r>
        <w:rPr/>
        <w:t>ВАЖНО!</w:t>
      </w:r>
    </w:p>
    <w:p>
      <w:pPr>
        <w:pStyle w:val="Normal"/>
        <w:spacing w:lineRule="auto" w:line="240" w:before="240" w:after="0"/>
        <w:rPr/>
      </w:pPr>
      <w:r>
        <w:rPr/>
        <w:t>После загрузки расширения необходимо снять флажок "Безопасный режим".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LibreOffice/7.4.3.2$Windows_X86_64 LibreOffice_project/1048a8393ae2eeec98dff31b5c133c5f1d08b890</Application>
  <AppVersion>15.0000</AppVersion>
  <Pages>1</Pages>
  <Words>91</Words>
  <Characters>646</Characters>
  <CharactersWithSpaces>733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2023-01-30T13:20:00Z</dcterms:created>
  <dc:creator/>
  <dc:description/>
  <dc:language>ru-RU</dc:language>
  <cp:lastModifiedBy/>
  <dcterms:modified xsi:type="dcterms:W3CDTF">2024-11-11T11:27:45Z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